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36"/>
        <w:gridCol w:w="710"/>
        <w:gridCol w:w="566"/>
        <w:gridCol w:w="3827"/>
      </w:tblGrid>
      <w:tr w:rsidR="008A61C5" w:rsidRPr="00CC77E2" w:rsidTr="00C430F6">
        <w:trPr>
          <w:trHeight w:val="1275"/>
        </w:trPr>
        <w:tc>
          <w:tcPr>
            <w:tcW w:w="4536" w:type="dxa"/>
          </w:tcPr>
          <w:p w:rsidR="008A61C5" w:rsidRPr="008A61C5" w:rsidRDefault="008A61C5" w:rsidP="008A61C5">
            <w:pPr>
              <w:jc w:val="center"/>
              <w:rPr>
                <w:b/>
                <w:sz w:val="20"/>
                <w:lang w:val="en-US"/>
              </w:rPr>
            </w:pPr>
          </w:p>
          <w:p w:rsidR="008A61C5" w:rsidRPr="008A61C5" w:rsidRDefault="008A61C5" w:rsidP="008A61C5">
            <w:pPr>
              <w:ind w:left="-108" w:right="-108"/>
              <w:jc w:val="center"/>
              <w:rPr>
                <w:sz w:val="17"/>
                <w:szCs w:val="17"/>
              </w:rPr>
            </w:pPr>
            <w:r w:rsidRPr="008A61C5">
              <w:rPr>
                <w:sz w:val="17"/>
                <w:szCs w:val="17"/>
              </w:rPr>
              <w:t xml:space="preserve"> ГЛАВА</w:t>
            </w:r>
          </w:p>
          <w:p w:rsidR="008A61C5" w:rsidRPr="008A61C5" w:rsidRDefault="008A61C5" w:rsidP="008A61C5">
            <w:pPr>
              <w:ind w:left="-108" w:right="-108"/>
              <w:jc w:val="center"/>
              <w:rPr>
                <w:sz w:val="17"/>
                <w:szCs w:val="17"/>
              </w:rPr>
            </w:pPr>
            <w:r w:rsidRPr="008A61C5">
              <w:rPr>
                <w:sz w:val="17"/>
                <w:szCs w:val="17"/>
              </w:rPr>
              <w:t>МУНИЦИПАЛЬНОГО ОБРАЗОВАНИЯ</w:t>
            </w:r>
          </w:p>
          <w:p w:rsidR="008A61C5" w:rsidRPr="008A61C5" w:rsidRDefault="008A61C5" w:rsidP="008A61C5">
            <w:pPr>
              <w:ind w:left="-108" w:right="-108"/>
              <w:jc w:val="center"/>
              <w:rPr>
                <w:sz w:val="17"/>
                <w:szCs w:val="17"/>
                <w:lang w:val="tt-RU"/>
              </w:rPr>
            </w:pPr>
            <w:r w:rsidRPr="008A61C5">
              <w:rPr>
                <w:sz w:val="17"/>
                <w:szCs w:val="17"/>
              </w:rPr>
              <w:t>«НИЖНЕКАМСКИЙ МУНИЦИПАЛЬНЫЙ РАЙОН»</w:t>
            </w:r>
          </w:p>
          <w:p w:rsidR="008A61C5" w:rsidRPr="008A61C5" w:rsidRDefault="008A61C5" w:rsidP="008A61C5">
            <w:pPr>
              <w:ind w:left="-108" w:right="-108"/>
              <w:jc w:val="center"/>
              <w:rPr>
                <w:sz w:val="17"/>
                <w:szCs w:val="17"/>
              </w:rPr>
            </w:pPr>
            <w:r w:rsidRPr="008A61C5">
              <w:rPr>
                <w:sz w:val="17"/>
                <w:szCs w:val="17"/>
              </w:rPr>
              <w:t>РЕСПУБЛИКИ ТАТАРСТАН</w:t>
            </w:r>
          </w:p>
          <w:p w:rsidR="008A61C5" w:rsidRPr="008A61C5" w:rsidRDefault="008A61C5" w:rsidP="008A61C5">
            <w:pPr>
              <w:ind w:left="-108" w:right="-108"/>
              <w:jc w:val="center"/>
              <w:rPr>
                <w:sz w:val="8"/>
                <w:szCs w:val="8"/>
              </w:rPr>
            </w:pPr>
          </w:p>
          <w:p w:rsidR="008A61C5" w:rsidRPr="008A61C5" w:rsidRDefault="008A61C5" w:rsidP="008A61C5">
            <w:pPr>
              <w:ind w:left="-108" w:right="-108"/>
              <w:jc w:val="center"/>
              <w:rPr>
                <w:sz w:val="15"/>
                <w:szCs w:val="15"/>
                <w:lang w:val="tt-RU"/>
              </w:rPr>
            </w:pPr>
          </w:p>
          <w:p w:rsidR="008A61C5" w:rsidRPr="008A61C5" w:rsidRDefault="008A61C5" w:rsidP="008A61C5">
            <w:pPr>
              <w:ind w:left="-108" w:right="-108"/>
              <w:jc w:val="center"/>
              <w:rPr>
                <w:sz w:val="15"/>
                <w:szCs w:val="15"/>
                <w:lang w:val="tt-RU"/>
              </w:rPr>
            </w:pPr>
            <w:r w:rsidRPr="008A61C5">
              <w:rPr>
                <w:sz w:val="15"/>
                <w:szCs w:val="15"/>
                <w:lang w:val="tt-RU"/>
              </w:rPr>
              <w:t xml:space="preserve">пр. Строителей, д. 12, </w:t>
            </w:r>
            <w:r w:rsidRPr="008A61C5">
              <w:rPr>
                <w:sz w:val="15"/>
                <w:szCs w:val="15"/>
              </w:rPr>
              <w:t xml:space="preserve">г. Нижнекамск, 423570 </w:t>
            </w:r>
          </w:p>
        </w:tc>
        <w:tc>
          <w:tcPr>
            <w:tcW w:w="1276" w:type="dxa"/>
            <w:gridSpan w:val="2"/>
          </w:tcPr>
          <w:p w:rsidR="008A61C5" w:rsidRPr="008A61C5" w:rsidRDefault="008A61C5" w:rsidP="008A61C5">
            <w:pPr>
              <w:ind w:left="-108"/>
              <w:jc w:val="center"/>
              <w:rPr>
                <w:sz w:val="20"/>
              </w:rPr>
            </w:pPr>
            <w:r w:rsidRPr="008A61C5">
              <w:rPr>
                <w:noProof/>
                <w:sz w:val="20"/>
              </w:rPr>
              <w:drawing>
                <wp:inline distT="0" distB="0" distL="0" distR="0">
                  <wp:extent cx="790575" cy="9144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:rsidR="008A61C5" w:rsidRPr="008A61C5" w:rsidRDefault="008A61C5" w:rsidP="008A61C5">
            <w:pPr>
              <w:jc w:val="center"/>
              <w:rPr>
                <w:b/>
                <w:sz w:val="20"/>
                <w:lang w:val="en-US"/>
              </w:rPr>
            </w:pPr>
          </w:p>
          <w:p w:rsidR="008A61C5" w:rsidRPr="008A61C5" w:rsidRDefault="008A61C5" w:rsidP="008A61C5">
            <w:pPr>
              <w:jc w:val="center"/>
              <w:rPr>
                <w:sz w:val="17"/>
                <w:szCs w:val="17"/>
                <w:lang w:val="tt-RU"/>
              </w:rPr>
            </w:pPr>
            <w:r w:rsidRPr="008A61C5">
              <w:rPr>
                <w:sz w:val="17"/>
                <w:szCs w:val="17"/>
                <w:lang w:val="tt-RU"/>
              </w:rPr>
              <w:t>ТАТАРСТАН РЕСПУБЛИКАСЫ</w:t>
            </w:r>
          </w:p>
          <w:p w:rsidR="008A61C5" w:rsidRPr="008A61C5" w:rsidRDefault="008A61C5" w:rsidP="008A61C5">
            <w:pPr>
              <w:jc w:val="center"/>
              <w:rPr>
                <w:sz w:val="17"/>
                <w:szCs w:val="17"/>
                <w:lang w:val="tt-RU"/>
              </w:rPr>
            </w:pPr>
            <w:r w:rsidRPr="008A61C5">
              <w:rPr>
                <w:sz w:val="17"/>
                <w:szCs w:val="17"/>
              </w:rPr>
              <w:t>«</w:t>
            </w:r>
            <w:r w:rsidRPr="008A61C5">
              <w:rPr>
                <w:sz w:val="17"/>
                <w:szCs w:val="17"/>
                <w:lang w:val="tt-RU"/>
              </w:rPr>
              <w:t>ТҮБӘН КАМА МУНИЦИПАЛЬ</w:t>
            </w:r>
            <w:r w:rsidRPr="008A61C5">
              <w:rPr>
                <w:sz w:val="17"/>
                <w:szCs w:val="17"/>
              </w:rPr>
              <w:t xml:space="preserve"> </w:t>
            </w:r>
            <w:r w:rsidRPr="008A61C5">
              <w:rPr>
                <w:sz w:val="17"/>
                <w:szCs w:val="17"/>
                <w:lang w:val="tt-RU"/>
              </w:rPr>
              <w:t>РАЙОНЫ</w:t>
            </w:r>
            <w:r w:rsidRPr="008A61C5">
              <w:rPr>
                <w:sz w:val="17"/>
                <w:szCs w:val="17"/>
              </w:rPr>
              <w:t>»</w:t>
            </w:r>
          </w:p>
          <w:p w:rsidR="008A61C5" w:rsidRPr="008A61C5" w:rsidRDefault="008A61C5" w:rsidP="008A61C5">
            <w:pPr>
              <w:jc w:val="center"/>
              <w:rPr>
                <w:sz w:val="17"/>
                <w:szCs w:val="17"/>
                <w:lang w:val="tt-RU"/>
              </w:rPr>
            </w:pPr>
            <w:r w:rsidRPr="008A61C5">
              <w:rPr>
                <w:sz w:val="17"/>
                <w:szCs w:val="17"/>
                <w:lang w:val="tt-RU"/>
              </w:rPr>
              <w:t>МУНИЦИПАЛЬ БЕРӘМЛЕГЕ</w:t>
            </w:r>
          </w:p>
          <w:p w:rsidR="008A61C5" w:rsidRPr="008A61C5" w:rsidRDefault="008A61C5" w:rsidP="008A61C5">
            <w:pPr>
              <w:jc w:val="center"/>
              <w:rPr>
                <w:sz w:val="17"/>
                <w:szCs w:val="17"/>
                <w:lang w:val="tt-RU"/>
              </w:rPr>
            </w:pPr>
            <w:r w:rsidRPr="008A61C5">
              <w:rPr>
                <w:sz w:val="17"/>
                <w:szCs w:val="17"/>
                <w:lang w:val="tt-RU"/>
              </w:rPr>
              <w:t xml:space="preserve">БАШЛЫГЫ </w:t>
            </w:r>
          </w:p>
          <w:p w:rsidR="008A61C5" w:rsidRPr="008A61C5" w:rsidRDefault="008A61C5" w:rsidP="008A61C5">
            <w:pPr>
              <w:jc w:val="center"/>
              <w:rPr>
                <w:sz w:val="8"/>
                <w:szCs w:val="8"/>
                <w:lang w:val="tt-RU"/>
              </w:rPr>
            </w:pPr>
          </w:p>
          <w:p w:rsidR="008A61C5" w:rsidRPr="008A61C5" w:rsidRDefault="008A61C5" w:rsidP="008A61C5">
            <w:pPr>
              <w:jc w:val="center"/>
              <w:rPr>
                <w:sz w:val="15"/>
                <w:szCs w:val="15"/>
                <w:lang w:val="tt-RU"/>
              </w:rPr>
            </w:pPr>
          </w:p>
          <w:p w:rsidR="008A61C5" w:rsidRPr="008A61C5" w:rsidRDefault="008A61C5" w:rsidP="008A61C5">
            <w:pPr>
              <w:jc w:val="center"/>
              <w:rPr>
                <w:sz w:val="15"/>
                <w:szCs w:val="15"/>
                <w:lang w:val="tt-RU"/>
              </w:rPr>
            </w:pPr>
            <w:r w:rsidRPr="008A61C5">
              <w:rPr>
                <w:sz w:val="15"/>
                <w:szCs w:val="15"/>
                <w:lang w:val="tt-RU"/>
              </w:rPr>
              <w:t>Төзүчеләр пр., 12 нче йорт, Түбән Кама шәһәре, 423570</w:t>
            </w:r>
          </w:p>
        </w:tc>
      </w:tr>
      <w:tr w:rsidR="008A61C5" w:rsidRPr="008A61C5" w:rsidTr="00C430F6">
        <w:trPr>
          <w:trHeight w:val="177"/>
        </w:trPr>
        <w:tc>
          <w:tcPr>
            <w:tcW w:w="5246" w:type="dxa"/>
            <w:gridSpan w:val="2"/>
          </w:tcPr>
          <w:p w:rsidR="008A61C5" w:rsidRPr="008A61C5" w:rsidRDefault="008A61C5" w:rsidP="008A61C5">
            <w:pPr>
              <w:ind w:right="-143"/>
              <w:rPr>
                <w:sz w:val="20"/>
                <w:szCs w:val="20"/>
                <w:lang w:val="tt-RU"/>
              </w:rPr>
            </w:pPr>
            <w:r w:rsidRPr="008A61C5">
              <w:rPr>
                <w:noProof/>
                <w:sz w:val="27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27305</wp:posOffset>
                      </wp:positionV>
                      <wp:extent cx="6098540" cy="6350"/>
                      <wp:effectExtent l="0" t="0" r="0" b="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C53ED3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4" o:spid="_x0000_s1026" type="#_x0000_t32" style="position:absolute;margin-left:-3.8pt;margin-top:2.15pt;width:480.2pt;height:.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" strokecolor="#00b050"/>
                  </w:pict>
                </mc:Fallback>
              </mc:AlternateContent>
            </w:r>
            <w:r w:rsidRPr="008A61C5">
              <w:rPr>
                <w:noProof/>
                <w:sz w:val="27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20955</wp:posOffset>
                      </wp:positionV>
                      <wp:extent cx="6098540" cy="6350"/>
                      <wp:effectExtent l="0" t="0" r="0" b="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FF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106EB5" id="Прямая со стрелкой 3" o:spid="_x0000_s1026" type="#_x0000_t32" style="position:absolute;margin-left:-3.8pt;margin-top:1.65pt;width:480.2pt;height: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" strokecolor="yellow"/>
                  </w:pict>
                </mc:Fallback>
              </mc:AlternateContent>
            </w:r>
            <w:r w:rsidRPr="008A61C5">
              <w:rPr>
                <w:noProof/>
                <w:sz w:val="27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1270</wp:posOffset>
                      </wp:positionV>
                      <wp:extent cx="6098540" cy="6350"/>
                      <wp:effectExtent l="0" t="0" r="0" b="0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65F9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A32E57" id="Прямая со стрелкой 2" o:spid="_x0000_s1026" type="#_x0000_t32" style="position:absolute;margin-left:-3.8pt;margin-top:.1pt;width:480.2pt;height:.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" strokecolor="#365f91"/>
                  </w:pict>
                </mc:Fallback>
              </mc:AlternateContent>
            </w:r>
            <w:r w:rsidRPr="008A61C5">
              <w:rPr>
                <w:sz w:val="20"/>
                <w:szCs w:val="20"/>
                <w:lang w:val="tt-RU"/>
              </w:rPr>
              <w:t xml:space="preserve">                                        </w:t>
            </w:r>
          </w:p>
          <w:p w:rsidR="008A61C5" w:rsidRPr="008A61C5" w:rsidRDefault="008A61C5" w:rsidP="008A61C5">
            <w:pPr>
              <w:ind w:right="-143"/>
              <w:rPr>
                <w:sz w:val="16"/>
                <w:szCs w:val="16"/>
                <w:lang w:val="tt-RU"/>
              </w:rPr>
            </w:pPr>
            <w:r w:rsidRPr="008A61C5">
              <w:rPr>
                <w:sz w:val="16"/>
                <w:szCs w:val="16"/>
                <w:lang w:val="tt-RU"/>
              </w:rPr>
              <w:t xml:space="preserve">                                  ПОСТАНОВЛЕНИЕ</w:t>
            </w:r>
          </w:p>
          <w:p w:rsidR="008A61C5" w:rsidRPr="008A61C5" w:rsidRDefault="008A61C5" w:rsidP="008A61C5">
            <w:pPr>
              <w:ind w:right="-143"/>
              <w:rPr>
                <w:sz w:val="16"/>
                <w:szCs w:val="16"/>
                <w:lang w:val="tt-RU"/>
              </w:rPr>
            </w:pPr>
          </w:p>
          <w:p w:rsidR="008A61C5" w:rsidRPr="008A61C5" w:rsidRDefault="008A61C5" w:rsidP="008A61C5">
            <w:pPr>
              <w:ind w:right="-143"/>
              <w:rPr>
                <w:sz w:val="20"/>
                <w:szCs w:val="20"/>
                <w:lang w:val="tt-RU"/>
              </w:rPr>
            </w:pPr>
            <w:r w:rsidRPr="008A61C5">
              <w:rPr>
                <w:sz w:val="20"/>
                <w:szCs w:val="20"/>
                <w:lang w:val="tt-RU"/>
              </w:rPr>
              <w:t>№ 1</w:t>
            </w:r>
            <w:r>
              <w:rPr>
                <w:sz w:val="20"/>
                <w:szCs w:val="20"/>
                <w:lang w:val="tt-RU"/>
              </w:rPr>
              <w:t>7</w:t>
            </w:r>
          </w:p>
        </w:tc>
        <w:tc>
          <w:tcPr>
            <w:tcW w:w="4393" w:type="dxa"/>
            <w:gridSpan w:val="2"/>
          </w:tcPr>
          <w:p w:rsidR="008A61C5" w:rsidRPr="008A61C5" w:rsidRDefault="008A61C5" w:rsidP="008A61C5">
            <w:pPr>
              <w:ind w:firstLine="1236"/>
              <w:jc w:val="both"/>
              <w:rPr>
                <w:sz w:val="27"/>
                <w:lang w:val="tt-RU"/>
              </w:rPr>
            </w:pPr>
          </w:p>
          <w:p w:rsidR="008A61C5" w:rsidRPr="008A61C5" w:rsidRDefault="008A61C5" w:rsidP="008A61C5">
            <w:pPr>
              <w:jc w:val="both"/>
              <w:rPr>
                <w:sz w:val="16"/>
                <w:szCs w:val="16"/>
                <w:lang w:val="tt-RU"/>
              </w:rPr>
            </w:pPr>
            <w:r w:rsidRPr="008A61C5">
              <w:rPr>
                <w:sz w:val="16"/>
                <w:szCs w:val="16"/>
                <w:lang w:val="tt-RU"/>
              </w:rPr>
              <w:t xml:space="preserve">                                                   КАРАР</w:t>
            </w:r>
          </w:p>
          <w:p w:rsidR="008A61C5" w:rsidRPr="008A61C5" w:rsidRDefault="008A61C5" w:rsidP="008A61C5">
            <w:pPr>
              <w:jc w:val="both"/>
              <w:rPr>
                <w:sz w:val="16"/>
                <w:szCs w:val="16"/>
                <w:lang w:val="tt-RU"/>
              </w:rPr>
            </w:pPr>
          </w:p>
          <w:p w:rsidR="008A61C5" w:rsidRPr="008A61C5" w:rsidRDefault="00CC77E2" w:rsidP="008A61C5">
            <w:pPr>
              <w:jc w:val="right"/>
              <w:rPr>
                <w:sz w:val="16"/>
                <w:szCs w:val="16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</w:t>
            </w:r>
            <w:bookmarkStart w:id="0" w:name="_GoBack"/>
            <w:bookmarkEnd w:id="0"/>
            <w:r w:rsidR="008A61C5" w:rsidRPr="008A61C5">
              <w:rPr>
                <w:sz w:val="20"/>
                <w:szCs w:val="20"/>
                <w:lang w:val="tt-RU"/>
              </w:rPr>
              <w:t xml:space="preserve"> </w:t>
            </w:r>
            <w:r w:rsidR="008A61C5">
              <w:rPr>
                <w:sz w:val="20"/>
                <w:szCs w:val="20"/>
                <w:lang w:val="tt-RU"/>
              </w:rPr>
              <w:t>нче апрель</w:t>
            </w:r>
            <w:r w:rsidR="008A61C5" w:rsidRPr="008A61C5">
              <w:rPr>
                <w:sz w:val="20"/>
                <w:szCs w:val="20"/>
                <w:lang w:val="tt-RU"/>
              </w:rPr>
              <w:t xml:space="preserve"> 202</w:t>
            </w:r>
            <w:r w:rsidR="008A61C5">
              <w:rPr>
                <w:sz w:val="20"/>
                <w:szCs w:val="20"/>
                <w:lang w:val="tt-RU"/>
              </w:rPr>
              <w:t>6</w:t>
            </w:r>
            <w:r w:rsidR="008A61C5" w:rsidRPr="008A61C5">
              <w:rPr>
                <w:sz w:val="20"/>
                <w:szCs w:val="20"/>
                <w:lang w:val="tt-RU"/>
              </w:rPr>
              <w:t xml:space="preserve"> </w:t>
            </w:r>
            <w:r w:rsidR="008A61C5">
              <w:rPr>
                <w:sz w:val="20"/>
                <w:szCs w:val="20"/>
                <w:lang w:val="tt-RU"/>
              </w:rPr>
              <w:t>ел</w:t>
            </w:r>
          </w:p>
        </w:tc>
      </w:tr>
    </w:tbl>
    <w:p w:rsidR="008A61C5" w:rsidRDefault="008A61C5" w:rsidP="00F01704">
      <w:pPr>
        <w:pStyle w:val="a4"/>
        <w:tabs>
          <w:tab w:val="left" w:pos="993"/>
          <w:tab w:val="left" w:pos="2835"/>
        </w:tabs>
        <w:ind w:right="581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EFEFE"/>
        </w:rPr>
      </w:pPr>
    </w:p>
    <w:p w:rsidR="008A61C5" w:rsidRDefault="00A10454" w:rsidP="008A61C5">
      <w:pPr>
        <w:pStyle w:val="a4"/>
        <w:tabs>
          <w:tab w:val="left" w:pos="993"/>
          <w:tab w:val="left" w:pos="2835"/>
        </w:tabs>
        <w:ind w:right="-1"/>
        <w:jc w:val="center"/>
        <w:rPr>
          <w:rFonts w:ascii="Times New Roman" w:hAnsi="Times New Roman"/>
          <w:color w:val="000000" w:themeColor="text1"/>
          <w:sz w:val="28"/>
          <w:szCs w:val="28"/>
          <w:shd w:val="clear" w:color="auto" w:fill="FEFEFE"/>
        </w:rPr>
      </w:pPr>
      <w:r w:rsidRPr="00883CAE">
        <w:rPr>
          <w:rFonts w:ascii="Times New Roman" w:hAnsi="Times New Roman"/>
          <w:color w:val="000000" w:themeColor="text1"/>
          <w:sz w:val="28"/>
          <w:szCs w:val="28"/>
          <w:shd w:val="clear" w:color="auto" w:fill="FEFEFE"/>
        </w:rPr>
        <w:t>Татарстан Республикасы Түбән Кама муниципаль районында</w:t>
      </w:r>
    </w:p>
    <w:p w:rsidR="00A46331" w:rsidRPr="00883CAE" w:rsidRDefault="00A10454" w:rsidP="008A61C5">
      <w:pPr>
        <w:pStyle w:val="a4"/>
        <w:tabs>
          <w:tab w:val="left" w:pos="993"/>
          <w:tab w:val="left" w:pos="2835"/>
        </w:tabs>
        <w:ind w:right="-1"/>
        <w:jc w:val="center"/>
        <w:rPr>
          <w:rFonts w:ascii="Times New Roman" w:hAnsi="Times New Roman"/>
          <w:color w:val="000000" w:themeColor="text1"/>
          <w:sz w:val="28"/>
          <w:szCs w:val="28"/>
          <w:shd w:val="clear" w:color="auto" w:fill="FEFEFE"/>
        </w:rPr>
      </w:pPr>
      <w:r w:rsidRPr="00883CAE">
        <w:rPr>
          <w:rFonts w:ascii="Times New Roman" w:hAnsi="Times New Roman"/>
          <w:color w:val="000000" w:themeColor="text1"/>
          <w:sz w:val="28"/>
          <w:szCs w:val="28"/>
          <w:shd w:val="clear" w:color="auto" w:fill="FEFEFE"/>
        </w:rPr>
        <w:t xml:space="preserve"> 2026 елның 1 апреленнән 3 апреленә кадәр матәм көне дип игълан итү</w:t>
      </w:r>
      <w:r w:rsidR="00CE21DE" w:rsidRPr="00883CAE">
        <w:rPr>
          <w:rFonts w:ascii="Times New Roman" w:hAnsi="Times New Roman"/>
          <w:color w:val="000000" w:themeColor="text1"/>
          <w:sz w:val="28"/>
          <w:szCs w:val="28"/>
          <w:shd w:val="clear" w:color="auto" w:fill="FEFEFE"/>
        </w:rPr>
        <w:t xml:space="preserve"> </w:t>
      </w:r>
      <w:r w:rsidRPr="00883CAE">
        <w:rPr>
          <w:rFonts w:ascii="Times New Roman" w:hAnsi="Times New Roman"/>
          <w:color w:val="000000" w:themeColor="text1"/>
          <w:sz w:val="28"/>
          <w:szCs w:val="28"/>
          <w:shd w:val="clear" w:color="auto" w:fill="FEFEFE"/>
        </w:rPr>
        <w:t>турында</w:t>
      </w:r>
    </w:p>
    <w:p w:rsidR="00F01704" w:rsidRPr="00883CAE" w:rsidRDefault="00F01704" w:rsidP="00F01704">
      <w:pPr>
        <w:pStyle w:val="a4"/>
        <w:tabs>
          <w:tab w:val="left" w:pos="993"/>
          <w:tab w:val="left" w:pos="2835"/>
        </w:tabs>
        <w:ind w:right="5810"/>
        <w:jc w:val="both"/>
        <w:rPr>
          <w:rStyle w:val="a7"/>
          <w:rFonts w:ascii="Times New Roman" w:hAnsi="Times New Roman"/>
          <w:b w:val="0"/>
          <w:bCs w:val="0"/>
          <w:color w:val="000000" w:themeColor="text1"/>
          <w:sz w:val="28"/>
          <w:szCs w:val="28"/>
          <w:shd w:val="clear" w:color="auto" w:fill="FEFEFE"/>
        </w:rPr>
      </w:pPr>
    </w:p>
    <w:p w:rsidR="00A10454" w:rsidRPr="00883CAE" w:rsidRDefault="00A10454" w:rsidP="00F01704">
      <w:pPr>
        <w:pStyle w:val="ds-markdown-paragraph"/>
        <w:shd w:val="clear" w:color="auto" w:fill="FFFFFF"/>
        <w:suppressAutoHyphens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883CAE">
        <w:rPr>
          <w:color w:val="000000" w:themeColor="text1"/>
          <w:sz w:val="28"/>
          <w:szCs w:val="28"/>
        </w:rPr>
        <w:t xml:space="preserve">2026 елның 31 мартында Түбән Кама шәһәренең Гавами акционерлык </w:t>
      </w:r>
      <w:r w:rsidRPr="00883CAE">
        <w:rPr>
          <w:color w:val="000000" w:themeColor="text1"/>
          <w:sz w:val="28"/>
          <w:szCs w:val="28"/>
          <w:lang w:val="tt-RU"/>
        </w:rPr>
        <w:t>җәмгыяте</w:t>
      </w:r>
      <w:r w:rsidRPr="00883CAE">
        <w:rPr>
          <w:color w:val="000000" w:themeColor="text1"/>
          <w:sz w:val="28"/>
          <w:szCs w:val="28"/>
        </w:rPr>
        <w:t xml:space="preserve"> </w:t>
      </w:r>
      <w:r w:rsidR="006B5A40" w:rsidRPr="00883CAE">
        <w:rPr>
          <w:color w:val="000000" w:themeColor="text1"/>
          <w:sz w:val="28"/>
          <w:szCs w:val="28"/>
        </w:rPr>
        <w:t>«Түбән Кама Н</w:t>
      </w:r>
      <w:r w:rsidRPr="00883CAE">
        <w:rPr>
          <w:color w:val="000000" w:themeColor="text1"/>
          <w:sz w:val="28"/>
          <w:szCs w:val="28"/>
        </w:rPr>
        <w:t>ефтехим» заводы территориясендә булган шартлауның фаҗигале нәтиҗәләре белән бәйле рәвештә, һәлак булганнар өчен кайгы белдереп һәм аларның туганнары һәм якыннарының кайгысын уртаклашып, карар бирәм:</w:t>
      </w:r>
    </w:p>
    <w:p w:rsidR="00A10454" w:rsidRPr="00883CAE" w:rsidRDefault="00A10454" w:rsidP="00A10454">
      <w:pPr>
        <w:pStyle w:val="ds-markdown-paragraph"/>
        <w:numPr>
          <w:ilvl w:val="0"/>
          <w:numId w:val="3"/>
        </w:numPr>
        <w:shd w:val="clear" w:color="auto" w:fill="FFFFFF"/>
        <w:tabs>
          <w:tab w:val="clear" w:pos="360"/>
          <w:tab w:val="num" w:pos="993"/>
        </w:tabs>
        <w:suppressAutoHyphens/>
        <w:spacing w:before="0" w:beforeAutospacing="0" w:after="0" w:afterAutospacing="0"/>
        <w:ind w:left="0" w:firstLine="708"/>
        <w:jc w:val="both"/>
        <w:rPr>
          <w:color w:val="000000" w:themeColor="text1"/>
          <w:sz w:val="28"/>
          <w:szCs w:val="28"/>
        </w:rPr>
      </w:pPr>
      <w:r w:rsidRPr="00883CAE">
        <w:rPr>
          <w:color w:val="000000" w:themeColor="text1"/>
          <w:sz w:val="28"/>
          <w:szCs w:val="28"/>
        </w:rPr>
        <w:t>2026 елның 1 апреленнән 3 апреленә кадәр Татарстан Республикасы Түбән Кама муниципаль районында матәм көннәре дип игълан итәргә.</w:t>
      </w:r>
    </w:p>
    <w:p w:rsidR="00A10454" w:rsidRPr="00883CAE" w:rsidRDefault="00A10454" w:rsidP="00A10454">
      <w:pPr>
        <w:pStyle w:val="ds-markdown-paragraph"/>
        <w:numPr>
          <w:ilvl w:val="0"/>
          <w:numId w:val="3"/>
        </w:numPr>
        <w:shd w:val="clear" w:color="auto" w:fill="FFFFFF"/>
        <w:tabs>
          <w:tab w:val="clear" w:pos="360"/>
          <w:tab w:val="num" w:pos="993"/>
        </w:tabs>
        <w:suppressAutoHyphens/>
        <w:spacing w:before="0" w:beforeAutospacing="0" w:after="0" w:afterAutospacing="0"/>
        <w:ind w:left="0" w:firstLine="708"/>
        <w:jc w:val="both"/>
        <w:rPr>
          <w:color w:val="000000" w:themeColor="text1"/>
          <w:sz w:val="28"/>
          <w:szCs w:val="28"/>
        </w:rPr>
      </w:pPr>
      <w:r w:rsidRPr="00883CAE">
        <w:rPr>
          <w:color w:val="000000" w:themeColor="text1"/>
          <w:sz w:val="28"/>
          <w:szCs w:val="28"/>
        </w:rPr>
        <w:t xml:space="preserve">Матәм көннәрендә Татарстан Республикасы Түбән Кама муниципаль районының бөтен территориясендә Татарстан Республикасының «Түбән Кама муниципаль районы» муниципаль берәмлеге флагын </w:t>
      </w:r>
      <w:r w:rsidR="006B5A40" w:rsidRPr="00883CAE">
        <w:rPr>
          <w:color w:val="000000" w:themeColor="text1"/>
          <w:sz w:val="28"/>
          <w:szCs w:val="28"/>
          <w:lang w:val="tt-RU"/>
        </w:rPr>
        <w:t xml:space="preserve">түбәнрәк </w:t>
      </w:r>
      <w:r w:rsidRPr="00883CAE">
        <w:rPr>
          <w:color w:val="000000" w:themeColor="text1"/>
          <w:sz w:val="28"/>
          <w:szCs w:val="28"/>
        </w:rPr>
        <w:t>төшерергә.</w:t>
      </w:r>
    </w:p>
    <w:p w:rsidR="00A10454" w:rsidRPr="00883CAE" w:rsidRDefault="00A10454" w:rsidP="00A10454">
      <w:pPr>
        <w:pStyle w:val="ds-markdown-paragraph"/>
        <w:numPr>
          <w:ilvl w:val="0"/>
          <w:numId w:val="3"/>
        </w:numPr>
        <w:shd w:val="clear" w:color="auto" w:fill="FFFFFF"/>
        <w:tabs>
          <w:tab w:val="num" w:pos="993"/>
        </w:tabs>
        <w:suppressAutoHyphens/>
        <w:ind w:left="0" w:firstLine="708"/>
        <w:jc w:val="both"/>
        <w:rPr>
          <w:color w:val="000000" w:themeColor="text1"/>
          <w:sz w:val="28"/>
          <w:szCs w:val="28"/>
        </w:rPr>
      </w:pPr>
      <w:r w:rsidRPr="00883CAE">
        <w:rPr>
          <w:color w:val="000000" w:themeColor="text1"/>
          <w:sz w:val="28"/>
          <w:szCs w:val="28"/>
        </w:rPr>
        <w:t xml:space="preserve">Телерадиокомпанияләргә, мәдәният, спорт, мәгариф, яшьләр сәясәте учреждениеләренә матәм көнендә күңел ачу тапшыруларын һәм чараларын </w:t>
      </w:r>
      <w:r w:rsidR="006B5A40" w:rsidRPr="00883CAE">
        <w:rPr>
          <w:color w:val="000000" w:themeColor="text1"/>
          <w:sz w:val="28"/>
          <w:szCs w:val="28"/>
          <w:lang w:val="tt-RU"/>
        </w:rPr>
        <w:t xml:space="preserve">үткәрмәүне </w:t>
      </w:r>
      <w:r w:rsidRPr="00883CAE">
        <w:rPr>
          <w:color w:val="000000" w:themeColor="text1"/>
          <w:sz w:val="28"/>
          <w:szCs w:val="28"/>
        </w:rPr>
        <w:t>тәкъдим итәргә.</w:t>
      </w:r>
    </w:p>
    <w:p w:rsidR="006B5A40" w:rsidRPr="00883CAE" w:rsidRDefault="006B5A40" w:rsidP="006B5A40">
      <w:pPr>
        <w:pStyle w:val="ds-markdown-paragraph"/>
        <w:numPr>
          <w:ilvl w:val="0"/>
          <w:numId w:val="3"/>
        </w:numPr>
        <w:shd w:val="clear" w:color="auto" w:fill="FFFFFF"/>
        <w:tabs>
          <w:tab w:val="clear" w:pos="360"/>
          <w:tab w:val="num" w:pos="709"/>
          <w:tab w:val="num" w:pos="993"/>
        </w:tabs>
        <w:suppressAutoHyphens/>
        <w:spacing w:before="0" w:beforeAutospacing="0" w:after="0" w:afterAutospacing="0"/>
        <w:ind w:left="0" w:firstLine="708"/>
        <w:jc w:val="both"/>
        <w:rPr>
          <w:color w:val="000000" w:themeColor="text1"/>
          <w:sz w:val="28"/>
          <w:szCs w:val="28"/>
        </w:rPr>
      </w:pPr>
      <w:r w:rsidRPr="00883CAE">
        <w:rPr>
          <w:color w:val="000000" w:themeColor="text1"/>
          <w:sz w:val="28"/>
          <w:szCs w:val="28"/>
        </w:rPr>
        <w:t xml:space="preserve">Татарстан Республикасы Түбән Кама муниципаль районы Башкарма комитетына </w:t>
      </w:r>
      <w:r w:rsidRPr="00883CAE">
        <w:rPr>
          <w:color w:val="000000" w:themeColor="text1"/>
          <w:sz w:val="28"/>
          <w:szCs w:val="28"/>
          <w:lang w:val="tt-RU"/>
        </w:rPr>
        <w:t xml:space="preserve">Гавами </w:t>
      </w:r>
      <w:r w:rsidRPr="00883CAE">
        <w:rPr>
          <w:color w:val="000000" w:themeColor="text1"/>
          <w:sz w:val="28"/>
          <w:szCs w:val="28"/>
        </w:rPr>
        <w:t xml:space="preserve">акционерлык </w:t>
      </w:r>
      <w:r w:rsidRPr="00883CAE">
        <w:rPr>
          <w:color w:val="000000" w:themeColor="text1"/>
          <w:sz w:val="28"/>
          <w:szCs w:val="28"/>
          <w:lang w:val="tt-RU"/>
        </w:rPr>
        <w:t xml:space="preserve">җәмгыяте </w:t>
      </w:r>
      <w:r w:rsidRPr="00883CAE">
        <w:rPr>
          <w:color w:val="000000" w:themeColor="text1"/>
          <w:sz w:val="28"/>
          <w:szCs w:val="28"/>
        </w:rPr>
        <w:t>«Түбән Кама Нефтехим»  администрациясе белән берлектә шартлау нәтиҗәсендә һәлак булучыларның һәм зыян күрүчеләрнең гаиләләренә ярдәм күрсәтү чараларын күрергә.</w:t>
      </w:r>
    </w:p>
    <w:p w:rsidR="00A46331" w:rsidRPr="00883CAE" w:rsidRDefault="006B5A40" w:rsidP="00F01704">
      <w:pPr>
        <w:pStyle w:val="ds-markdown-paragraph"/>
        <w:numPr>
          <w:ilvl w:val="0"/>
          <w:numId w:val="3"/>
        </w:numPr>
        <w:shd w:val="clear" w:color="auto" w:fill="FFFFFF"/>
        <w:tabs>
          <w:tab w:val="clear" w:pos="360"/>
          <w:tab w:val="num" w:pos="709"/>
          <w:tab w:val="num" w:pos="993"/>
        </w:tabs>
        <w:suppressAutoHyphens/>
        <w:spacing w:before="0" w:beforeAutospacing="0" w:after="0" w:afterAutospacing="0"/>
        <w:ind w:left="0" w:firstLine="708"/>
        <w:jc w:val="both"/>
        <w:rPr>
          <w:color w:val="000000" w:themeColor="text1"/>
          <w:sz w:val="28"/>
          <w:szCs w:val="28"/>
        </w:rPr>
      </w:pPr>
      <w:r w:rsidRPr="00883CAE">
        <w:rPr>
          <w:color w:val="000000" w:themeColor="text1"/>
          <w:sz w:val="28"/>
          <w:szCs w:val="28"/>
        </w:rPr>
        <w:t>Әлеге карар аңа кул куйган көннән үз көченә керә.</w:t>
      </w:r>
    </w:p>
    <w:p w:rsidR="00F01704" w:rsidRPr="00883CAE" w:rsidRDefault="00F01704" w:rsidP="00F01704">
      <w:pPr>
        <w:pStyle w:val="a4"/>
        <w:tabs>
          <w:tab w:val="left" w:pos="993"/>
        </w:tabs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867E74" w:rsidRPr="00883CAE" w:rsidRDefault="00867E74" w:rsidP="00F01704">
      <w:pPr>
        <w:pStyle w:val="a4"/>
        <w:tabs>
          <w:tab w:val="left" w:pos="993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CE21DE" w:rsidRPr="00883CAE" w:rsidRDefault="00CE21DE" w:rsidP="00F01704">
      <w:pPr>
        <w:pStyle w:val="a4"/>
        <w:tabs>
          <w:tab w:val="left" w:pos="993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6B5A40" w:rsidRPr="00883CAE" w:rsidRDefault="006B5A40" w:rsidP="00F01704">
      <w:pPr>
        <w:jc w:val="both"/>
        <w:rPr>
          <w:bCs/>
          <w:color w:val="000000" w:themeColor="text1"/>
          <w:sz w:val="28"/>
          <w:szCs w:val="28"/>
        </w:rPr>
      </w:pPr>
      <w:r w:rsidRPr="00883CAE">
        <w:rPr>
          <w:bCs/>
          <w:color w:val="000000" w:themeColor="text1"/>
          <w:sz w:val="28"/>
          <w:szCs w:val="28"/>
        </w:rPr>
        <w:t xml:space="preserve">Башлык вазифаларын башкаручы, </w:t>
      </w:r>
    </w:p>
    <w:p w:rsidR="00F01704" w:rsidRPr="00883CAE" w:rsidRDefault="006B5A40" w:rsidP="00F01704">
      <w:pPr>
        <w:jc w:val="both"/>
        <w:rPr>
          <w:bCs/>
          <w:color w:val="000000" w:themeColor="text1"/>
          <w:sz w:val="28"/>
          <w:szCs w:val="28"/>
        </w:rPr>
      </w:pPr>
      <w:r w:rsidRPr="00883CAE">
        <w:rPr>
          <w:bCs/>
          <w:color w:val="000000" w:themeColor="text1"/>
          <w:sz w:val="28"/>
          <w:szCs w:val="28"/>
        </w:rPr>
        <w:t>Башлык урынбасары</w:t>
      </w:r>
      <w:r w:rsidR="00F01704" w:rsidRPr="00883CAE">
        <w:rPr>
          <w:bCs/>
          <w:color w:val="000000" w:themeColor="text1"/>
          <w:sz w:val="28"/>
          <w:szCs w:val="28"/>
        </w:rPr>
        <w:t xml:space="preserve">                                                                                      А.В. Умников</w:t>
      </w:r>
    </w:p>
    <w:p w:rsidR="00C40422" w:rsidRPr="00883CAE" w:rsidRDefault="00C40422" w:rsidP="00F01704">
      <w:pPr>
        <w:pStyle w:val="a4"/>
        <w:tabs>
          <w:tab w:val="left" w:pos="993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C40422" w:rsidRPr="00883CAE" w:rsidRDefault="00C40422" w:rsidP="00F01704">
      <w:pPr>
        <w:pStyle w:val="a4"/>
        <w:tabs>
          <w:tab w:val="left" w:pos="993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EE2074" w:rsidRPr="00883CAE" w:rsidRDefault="00337E6B" w:rsidP="00F01704">
      <w:pPr>
        <w:widowControl w:val="0"/>
        <w:tabs>
          <w:tab w:val="right" w:pos="9638"/>
        </w:tabs>
        <w:jc w:val="both"/>
        <w:rPr>
          <w:color w:val="000000" w:themeColor="text1"/>
          <w:sz w:val="28"/>
          <w:szCs w:val="28"/>
        </w:rPr>
      </w:pPr>
      <w:r w:rsidRPr="00883CAE">
        <w:rPr>
          <w:color w:val="000000" w:themeColor="text1"/>
          <w:sz w:val="28"/>
          <w:szCs w:val="28"/>
        </w:rPr>
        <w:t xml:space="preserve">       </w:t>
      </w:r>
    </w:p>
    <w:sectPr w:rsidR="00EE2074" w:rsidRPr="00883CAE" w:rsidSect="008A61C5">
      <w:headerReference w:type="default" r:id="rId8"/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D5830" w:rsidRDefault="00AD5830" w:rsidP="00A46331">
      <w:r>
        <w:separator/>
      </w:r>
    </w:p>
  </w:endnote>
  <w:endnote w:type="continuationSeparator" w:id="0">
    <w:p w:rsidR="00AD5830" w:rsidRDefault="00AD5830" w:rsidP="00A463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D5830" w:rsidRDefault="00AD5830" w:rsidP="00A46331">
      <w:r>
        <w:separator/>
      </w:r>
    </w:p>
  </w:footnote>
  <w:footnote w:type="continuationSeparator" w:id="0">
    <w:p w:rsidR="00AD5830" w:rsidRDefault="00AD5830" w:rsidP="00A463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46331" w:rsidRPr="00A46331" w:rsidRDefault="00A46331" w:rsidP="00A46331">
    <w:pPr>
      <w:pStyle w:val="a8"/>
      <w:jc w:val="right"/>
      <w:rPr>
        <w:i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DA2F57"/>
    <w:multiLevelType w:val="hybridMultilevel"/>
    <w:tmpl w:val="E7AEA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40239E"/>
    <w:multiLevelType w:val="multilevel"/>
    <w:tmpl w:val="2FECC2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C594203"/>
    <w:multiLevelType w:val="hybridMultilevel"/>
    <w:tmpl w:val="70EA1B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autoHyphenation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0422"/>
    <w:rsid w:val="0008425B"/>
    <w:rsid w:val="000B674D"/>
    <w:rsid w:val="000E6DCD"/>
    <w:rsid w:val="0011064A"/>
    <w:rsid w:val="0015752D"/>
    <w:rsid w:val="00167480"/>
    <w:rsid w:val="00194FB5"/>
    <w:rsid w:val="001B307A"/>
    <w:rsid w:val="001D0D7C"/>
    <w:rsid w:val="001E4C90"/>
    <w:rsid w:val="0020709C"/>
    <w:rsid w:val="00213F0C"/>
    <w:rsid w:val="00234D14"/>
    <w:rsid w:val="002B6B12"/>
    <w:rsid w:val="002C0126"/>
    <w:rsid w:val="002E3C44"/>
    <w:rsid w:val="002F25DB"/>
    <w:rsid w:val="003012E0"/>
    <w:rsid w:val="00337E6B"/>
    <w:rsid w:val="00340F8F"/>
    <w:rsid w:val="0034793B"/>
    <w:rsid w:val="00355DF1"/>
    <w:rsid w:val="0041003C"/>
    <w:rsid w:val="0043586F"/>
    <w:rsid w:val="0044329C"/>
    <w:rsid w:val="004D1BA8"/>
    <w:rsid w:val="00514EF0"/>
    <w:rsid w:val="0052782F"/>
    <w:rsid w:val="00536BAC"/>
    <w:rsid w:val="00542E4F"/>
    <w:rsid w:val="00551D3E"/>
    <w:rsid w:val="0055277D"/>
    <w:rsid w:val="005652D8"/>
    <w:rsid w:val="00592247"/>
    <w:rsid w:val="00594C96"/>
    <w:rsid w:val="005C1A53"/>
    <w:rsid w:val="005D46C5"/>
    <w:rsid w:val="005E7432"/>
    <w:rsid w:val="005F09D4"/>
    <w:rsid w:val="00623874"/>
    <w:rsid w:val="00640F3A"/>
    <w:rsid w:val="00643177"/>
    <w:rsid w:val="006829DB"/>
    <w:rsid w:val="006A305A"/>
    <w:rsid w:val="006B5A40"/>
    <w:rsid w:val="006D695E"/>
    <w:rsid w:val="00700FD6"/>
    <w:rsid w:val="00712B8C"/>
    <w:rsid w:val="00736DE8"/>
    <w:rsid w:val="00867E74"/>
    <w:rsid w:val="00871A3A"/>
    <w:rsid w:val="0088252E"/>
    <w:rsid w:val="00883CAE"/>
    <w:rsid w:val="008A61C5"/>
    <w:rsid w:val="008C5D97"/>
    <w:rsid w:val="008F7FA9"/>
    <w:rsid w:val="00966BE7"/>
    <w:rsid w:val="0099550A"/>
    <w:rsid w:val="00995AA1"/>
    <w:rsid w:val="009E1AA2"/>
    <w:rsid w:val="009E44E1"/>
    <w:rsid w:val="00A10454"/>
    <w:rsid w:val="00A33271"/>
    <w:rsid w:val="00A46331"/>
    <w:rsid w:val="00A73A13"/>
    <w:rsid w:val="00A743B4"/>
    <w:rsid w:val="00AD32FE"/>
    <w:rsid w:val="00AD5830"/>
    <w:rsid w:val="00AE4AB6"/>
    <w:rsid w:val="00C07C5B"/>
    <w:rsid w:val="00C40422"/>
    <w:rsid w:val="00C6186E"/>
    <w:rsid w:val="00CC77E2"/>
    <w:rsid w:val="00CC7BA8"/>
    <w:rsid w:val="00CE21DE"/>
    <w:rsid w:val="00D25E38"/>
    <w:rsid w:val="00D3374C"/>
    <w:rsid w:val="00D85EF1"/>
    <w:rsid w:val="00DF4ADB"/>
    <w:rsid w:val="00E564A8"/>
    <w:rsid w:val="00E76440"/>
    <w:rsid w:val="00E93077"/>
    <w:rsid w:val="00EA03C8"/>
    <w:rsid w:val="00EA04DE"/>
    <w:rsid w:val="00ED1DA2"/>
    <w:rsid w:val="00ED7030"/>
    <w:rsid w:val="00EE37EB"/>
    <w:rsid w:val="00EF3295"/>
    <w:rsid w:val="00F01704"/>
    <w:rsid w:val="00F02409"/>
    <w:rsid w:val="00F3653D"/>
    <w:rsid w:val="00F66211"/>
    <w:rsid w:val="00F75A54"/>
    <w:rsid w:val="00FA0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F1C20A"/>
  <w15:docId w15:val="{6A331DCD-73FC-44ED-A85A-90990A9D9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7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0422"/>
    <w:pPr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C40422"/>
    <w:pPr>
      <w:keepNext/>
      <w:jc w:val="both"/>
      <w:outlineLvl w:val="1"/>
    </w:pPr>
    <w:rPr>
      <w:b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40422"/>
    <w:rPr>
      <w:rFonts w:eastAsia="Times New Roman" w:cs="Times New Roman"/>
      <w:b/>
      <w:sz w:val="24"/>
      <w:szCs w:val="24"/>
      <w:lang w:val="tt-RU" w:eastAsia="ru-RU"/>
    </w:rPr>
  </w:style>
  <w:style w:type="character" w:styleId="a3">
    <w:name w:val="Hyperlink"/>
    <w:uiPriority w:val="99"/>
    <w:rsid w:val="00C40422"/>
    <w:rPr>
      <w:color w:val="0000FF"/>
      <w:u w:val="single"/>
    </w:rPr>
  </w:style>
  <w:style w:type="paragraph" w:styleId="a4">
    <w:name w:val="No Spacing"/>
    <w:uiPriority w:val="1"/>
    <w:qFormat/>
    <w:rsid w:val="00C40422"/>
    <w:pPr>
      <w:ind w:firstLine="0"/>
      <w:jc w:val="left"/>
    </w:pPr>
    <w:rPr>
      <w:rFonts w:ascii="Calibri" w:eastAsia="Calibri" w:hAnsi="Calibri" w:cs="Times New Roman"/>
      <w:sz w:val="22"/>
    </w:rPr>
  </w:style>
  <w:style w:type="paragraph" w:styleId="a5">
    <w:name w:val="Balloon Text"/>
    <w:basedOn w:val="a"/>
    <w:link w:val="a6"/>
    <w:uiPriority w:val="99"/>
    <w:semiHidden/>
    <w:unhideWhenUsed/>
    <w:rsid w:val="00640F3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40F3A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">
    <w:name w:val="Сетка таблицы светлая1"/>
    <w:basedOn w:val="a1"/>
    <w:uiPriority w:val="40"/>
    <w:rsid w:val="00C07C5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a7">
    <w:name w:val="Strong"/>
    <w:basedOn w:val="a0"/>
    <w:uiPriority w:val="22"/>
    <w:qFormat/>
    <w:rsid w:val="001B307A"/>
    <w:rPr>
      <w:b/>
      <w:bCs/>
    </w:rPr>
  </w:style>
  <w:style w:type="paragraph" w:styleId="a8">
    <w:name w:val="header"/>
    <w:basedOn w:val="a"/>
    <w:link w:val="a9"/>
    <w:uiPriority w:val="99"/>
    <w:unhideWhenUsed/>
    <w:rsid w:val="00A4633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46331"/>
    <w:rPr>
      <w:rFonts w:eastAsia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A4633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46331"/>
    <w:rPr>
      <w:rFonts w:eastAsia="Times New Roman" w:cs="Times New Roman"/>
      <w:sz w:val="24"/>
      <w:szCs w:val="24"/>
      <w:lang w:eastAsia="ru-RU"/>
    </w:rPr>
  </w:style>
  <w:style w:type="paragraph" w:customStyle="1" w:styleId="ds-markdown-paragraph">
    <w:name w:val="ds-markdown-paragraph"/>
    <w:basedOn w:val="a"/>
    <w:rsid w:val="00A4633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51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4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OLGA</cp:lastModifiedBy>
  <cp:revision>5</cp:revision>
  <cp:lastPrinted>2026-04-01T10:01:00Z</cp:lastPrinted>
  <dcterms:created xsi:type="dcterms:W3CDTF">2026-04-01T10:01:00Z</dcterms:created>
  <dcterms:modified xsi:type="dcterms:W3CDTF">2026-04-01T10:35:00Z</dcterms:modified>
</cp:coreProperties>
</file>